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3F166" w14:textId="77777777" w:rsidR="00591CF1" w:rsidRDefault="00D416D2">
      <w:r>
        <w:t>Case one</w:t>
      </w:r>
    </w:p>
    <w:p w14:paraId="5FB0C326" w14:textId="77777777" w:rsidR="00D416D2" w:rsidRDefault="00D416D2"/>
    <w:p w14:paraId="1B3B74A1" w14:textId="77777777" w:rsidR="00D416D2" w:rsidRDefault="00D416D2" w:rsidP="00D416D2">
      <w:pPr>
        <w:pStyle w:val="p1"/>
      </w:pPr>
      <w:r>
        <w:rPr>
          <w:rStyle w:val="s1"/>
        </w:rPr>
        <w:t xml:space="preserve">Jake works as a manager for a small taxi business that has been recently declining and is close to shutting down. Everyone in the business, including Jake, was concerned about the current state of the business and their jobs. They knew that if the business went under, they would lose their jobs. To help alleviate the situation, the owner of the business decides to sell the business to a man </w:t>
      </w:r>
      <w:bookmarkStart w:id="0" w:name="_GoBack"/>
      <w:r>
        <w:rPr>
          <w:rStyle w:val="s1"/>
        </w:rPr>
        <w:t xml:space="preserve">named John. John was extremely charismatic and has had previous success turning businesses </w:t>
      </w:r>
      <w:bookmarkEnd w:id="0"/>
      <w:r>
        <w:rPr>
          <w:rStyle w:val="s1"/>
        </w:rPr>
        <w:t>around. Little did Jake and his co-workers know that John would be problematic. During his first month of ownership, John turned the small taxi business into a dictatorship. John quickly plastered posters of his face all over the interior of the office, the garage, and in the back seat of every taxi cab. In the office, John created a new system where everyone reports to Jake, who then reports to John who then makes the final decision for every decision. To help the financial state of the business, John comes up with an idea to help increase revenue by starting the meter before the ride even begins. Even though this slimy tactic improves the business’s financial situation, it leaves John’s followers to question their morality. However, the questioning abruptly ends once they realize the fact that they could lose their jobs. Still to this day, John runs the taxi business with an iron fist and immediately fires anyone who stands in his path.</w:t>
      </w:r>
    </w:p>
    <w:p w14:paraId="52F60693" w14:textId="77777777" w:rsidR="00D416D2" w:rsidRDefault="00D416D2" w:rsidP="00D416D2">
      <w:pPr>
        <w:pStyle w:val="p2"/>
      </w:pPr>
      <w:r>
        <w:rPr>
          <w:rStyle w:val="s2"/>
        </w:rPr>
        <w:t xml:space="preserve">            There are many things that went wrong in the story, however everything that went wrong orbits around the new owner John. John came into ownership of the taxi business with one thing in mind, to turn it around and make money. He did not care how he accomplished his goal or who he damaged in the process. John displayed ethical egoism, “a person should act </w:t>
      </w:r>
      <w:proofErr w:type="gramStart"/>
      <w:r>
        <w:rPr>
          <w:rStyle w:val="s2"/>
        </w:rPr>
        <w:t>so as to</w:t>
      </w:r>
      <w:proofErr w:type="gramEnd"/>
      <w:r>
        <w:rPr>
          <w:rStyle w:val="s2"/>
        </w:rPr>
        <w:t xml:space="preserve"> create the greatest good for her- or himself.” (Northouse, 2016, p. 334) when he became the new owner of the business. John lacked awareness, “understanding oneself and the impact one has on others” (Northouse, 2016, p. 228) which enabled him to be blind to his own destructive behaviors and unethical decisions. John was selfish and only cared about himself and his own success, neglecting any concept that running a business is a team effort. John saw Jack and his coworkers as disposable and easily replaceable.</w:t>
      </w:r>
    </w:p>
    <w:p w14:paraId="4367172F" w14:textId="77777777" w:rsidR="00D416D2" w:rsidRDefault="00D416D2" w:rsidP="00D416D2">
      <w:pPr>
        <w:pStyle w:val="p2"/>
      </w:pPr>
      <w:r>
        <w:rPr>
          <w:rStyle w:val="s2"/>
        </w:rPr>
        <w:t>            John was not the only cause of the, “toxic triangle” (Northouse, 2016, p. 340), the followers also played a part in its creation. Jake and his co-workers became conformers, “Conformers go along with destructive leaders to satisfy unmet needs” (Northouse, 2016, p. 339) because of their fear of losing their jobs and income. This, and the new decision-making system developed by John, created a Conducive environment, “When the environment is unstable, the leaders is often granted more authority to assert radical change” (Northouse, 2016, p. 340) which allowed the, “toxic triangle” (Northouse, 2016, p. 340) to manifest itself. John partook in the dark side of leadership, “leadership that is unethical and destructive” (Northouse, 2016, p. 339) which allowed him to take advantage of the taxi cab employee’s vulnerable state. John was toxic and poisoned the business at its core. He practiced business unethically and circumstantially forced his followers to do the same.</w:t>
      </w:r>
    </w:p>
    <w:p w14:paraId="64F1417C" w14:textId="77777777" w:rsidR="00D416D2" w:rsidRDefault="00D416D2" w:rsidP="00D416D2">
      <w:pPr>
        <w:pStyle w:val="p1"/>
      </w:pPr>
      <w:r>
        <w:rPr>
          <w:rStyle w:val="s1"/>
        </w:rPr>
        <w:t xml:space="preserve">            What needs to be done to resolve the situation is a change in ownership. John must recognize his actions and must take responsibility for his toxicity. Of course, convincing an owner to resign from his position is difficult, however, I believe that Jake, the manager, can take certain steps to help make this happen. Jake needs to report the unethical conduct of John to the proper agencies who can help tear down his toxic regime. Then the next step in resolving the situation would be to acquire a new owner who is altruistic, “an approach that suggests that actions are moral if their primary purpose is to promote the best interests of others” (Northouse, 2016, p. 335) and who practices servant leadership, which are leaders who are, “attentive to the concerns of their followers, empathize with them, and nurture them” (Northouse, 2016, p. 225) and who, “put followers first, empower them, and help them develop their full personal capacities” (Northouse, 2016, p. 225). I believe if the company </w:t>
      </w:r>
      <w:proofErr w:type="gramStart"/>
      <w:r>
        <w:rPr>
          <w:rStyle w:val="s1"/>
        </w:rPr>
        <w:t>is able to</w:t>
      </w:r>
      <w:proofErr w:type="gramEnd"/>
      <w:r>
        <w:rPr>
          <w:rStyle w:val="s1"/>
        </w:rPr>
        <w:t xml:space="preserve"> acquire an owner who practices servant leadership, the company will be able to rebuild itself from its core and be able to alleviate the vulnerable, toxic, conducive environment.</w:t>
      </w:r>
    </w:p>
    <w:p w14:paraId="166A22F7" w14:textId="77777777" w:rsidR="00D416D2" w:rsidRDefault="00D416D2">
      <w:r>
        <w:lastRenderedPageBreak/>
        <w:t>Case 2</w:t>
      </w:r>
    </w:p>
    <w:p w14:paraId="00CC2D4F" w14:textId="77777777" w:rsidR="00D416D2" w:rsidRDefault="00D416D2"/>
    <w:p w14:paraId="33F2DF6E" w14:textId="77777777" w:rsidR="00D416D2" w:rsidRPr="00D416D2" w:rsidRDefault="00D416D2" w:rsidP="00D416D2">
      <w:pPr>
        <w:rPr>
          <w:rFonts w:ascii="Helvetica Neue" w:hAnsi="Helvetica Neue" w:cs="Times New Roman"/>
          <w:color w:val="323333"/>
          <w:sz w:val="21"/>
          <w:szCs w:val="21"/>
        </w:rPr>
      </w:pPr>
      <w:r w:rsidRPr="00D416D2">
        <w:rPr>
          <w:rFonts w:ascii="Helvetica Neue" w:hAnsi="Helvetica Neue" w:cs="Times New Roman"/>
          <w:color w:val="323333"/>
          <w:sz w:val="21"/>
          <w:szCs w:val="21"/>
          <w:shd w:val="clear" w:color="auto" w:fill="F5F5F5"/>
        </w:rPr>
        <w:t>Chapter 15 in Northouse book discuss Gender and leadership. The discussion concentrates on why women are underrepresented in the high-level of leadership, and there are three types of explanations provided human capital differences, gender differences in leadership styles and effectiveness, and prejudice and discrimination against female leaders.</w:t>
      </w:r>
    </w:p>
    <w:p w14:paraId="07724D7E" w14:textId="77777777" w:rsidR="00D416D2" w:rsidRPr="00D416D2" w:rsidRDefault="00D416D2" w:rsidP="00D416D2">
      <w:pPr>
        <w:rPr>
          <w:rFonts w:ascii="Helvetica Neue" w:hAnsi="Helvetica Neue" w:cs="Times New Roman"/>
          <w:color w:val="323333"/>
          <w:sz w:val="21"/>
          <w:szCs w:val="21"/>
        </w:rPr>
      </w:pPr>
      <w:r w:rsidRPr="00D416D2">
        <w:rPr>
          <w:rFonts w:ascii="Helvetica Neue" w:hAnsi="Helvetica Neue" w:cs="Times New Roman"/>
          <w:color w:val="323333"/>
          <w:sz w:val="21"/>
          <w:szCs w:val="21"/>
          <w:shd w:val="clear" w:color="auto" w:fill="F5F5F5"/>
        </w:rPr>
        <w:t>            One can assume that the reason for women not reaching higher places and leadership positions that is women do not have the required investment in education, training, and work experience as men do. However, that is not the case in the present time, there are too many females who seek higher education, and many of them are very qualified to be in the workforce. There is an equal number of women as men in the workforce, or probably there are more women, so, there should be a fair amount of training and experience between the two genders. There is a high number of women who are pursuing more knowledge through higher education, “in the domain of law, although women earn 47.3% of all law degrees and make up 45% of associates, they make up only 19.9% of partners,” (Northouse, 2016).</w:t>
      </w:r>
    </w:p>
    <w:p w14:paraId="4713812D" w14:textId="77777777" w:rsidR="00D416D2" w:rsidRPr="00D416D2" w:rsidRDefault="00D416D2" w:rsidP="00D416D2">
      <w:pPr>
        <w:rPr>
          <w:rFonts w:ascii="Helvetica Neue" w:hAnsi="Helvetica Neue" w:cs="Times New Roman"/>
          <w:color w:val="323333"/>
          <w:sz w:val="21"/>
          <w:szCs w:val="21"/>
        </w:rPr>
      </w:pPr>
      <w:r w:rsidRPr="00D416D2">
        <w:rPr>
          <w:rFonts w:ascii="Helvetica Neue" w:hAnsi="Helvetica Neue" w:cs="Times New Roman"/>
          <w:color w:val="323333"/>
          <w:sz w:val="21"/>
          <w:szCs w:val="21"/>
          <w:shd w:val="clear" w:color="auto" w:fill="F5F5F5"/>
        </w:rPr>
        <w:t>            There are different views regarding gender differences in leadership styles and effectiveness and their relation to women’s underrepresentation to reach higher levels in leadership positions. It does not matter what an individual, man or woman, use as a leadership style. There is no specified leadership depending on the gender of a person, men use different leadership styles, and the same thing applies to women. “Writers in the mainstream press are asserting that there are indeed gender differences in leadership styles and that women’s leadership is more effective in contemporary society,” (Northouse, 2016), and they are more effective because of women tend to be more sensitive emotionally. </w:t>
      </w:r>
    </w:p>
    <w:p w14:paraId="524F657D" w14:textId="77777777" w:rsidR="00D416D2" w:rsidRPr="00D416D2" w:rsidRDefault="00D416D2" w:rsidP="00D416D2">
      <w:pPr>
        <w:shd w:val="clear" w:color="auto" w:fill="F5F5F5"/>
        <w:rPr>
          <w:rFonts w:ascii="Helvetica Neue" w:hAnsi="Helvetica Neue" w:cs="Times New Roman"/>
          <w:color w:val="323333"/>
          <w:sz w:val="21"/>
          <w:szCs w:val="21"/>
        </w:rPr>
      </w:pPr>
      <w:r w:rsidRPr="00D416D2">
        <w:rPr>
          <w:rFonts w:ascii="Helvetica Neue" w:hAnsi="Helvetica Neue" w:cs="Times New Roman"/>
          <w:color w:val="323333"/>
          <w:sz w:val="21"/>
          <w:szCs w:val="21"/>
        </w:rPr>
        <w:t>            Prejudice in the workplace happens most of the time for men or women. Any person in a high position could feel threatened by the people around him to take his place. To exemplify, I had this person who was working in the same department as I was at Al-Inma Investment Company in Riyadh, he was threatened by the way I made things done effectively and quickly. So, he tried in so many occasions to spread lies about me fearing one day I will take over his place. Working against others in the workplace is common, and it has different reasons and situations. However, Prejudice and discrimination against women in the workplace come from the notion that men take charge and women take care. Also, there many men who would not accept to be under a female boss, only because he is a man and she is a woman. Some men will do whatever it takes to stop women from reaching higher positions. Moreover, there is an idea in some men minds that women are less than they are in the way that women have limited thinking. “These stereotypic expectations not only affect others’ perceptions and evaluations of female leaders but also can directly affect the women themselves,” (Northouse, 2016). So, from these ideas, we can understand how women are underestimated to fill for a higher position in management and leadership.</w:t>
      </w:r>
    </w:p>
    <w:p w14:paraId="4AF54F2A" w14:textId="77777777" w:rsidR="00D416D2" w:rsidRPr="00D416D2" w:rsidRDefault="00D416D2" w:rsidP="00D416D2">
      <w:pPr>
        <w:shd w:val="clear" w:color="auto" w:fill="F5F5F5"/>
        <w:rPr>
          <w:rFonts w:ascii="Helvetica Neue" w:hAnsi="Helvetica Neue" w:cs="Times New Roman"/>
          <w:color w:val="323333"/>
          <w:sz w:val="21"/>
          <w:szCs w:val="21"/>
        </w:rPr>
      </w:pPr>
      <w:r w:rsidRPr="00D416D2">
        <w:rPr>
          <w:rFonts w:ascii="Helvetica Neue" w:hAnsi="Helvetica Neue" w:cs="Times New Roman"/>
          <w:color w:val="323333"/>
          <w:sz w:val="21"/>
          <w:szCs w:val="21"/>
        </w:rPr>
        <w:t>            Not having enough education and training and gender differences in leadership styles are not enough reasons for not allowing woman to be in leadership positions. The real reason is related to prejudice and discrimination against women in the workplace. There some men who do not want females to be on a position of power.</w:t>
      </w:r>
    </w:p>
    <w:p w14:paraId="3FEAE788" w14:textId="77777777" w:rsidR="00D416D2" w:rsidRDefault="00D416D2"/>
    <w:sectPr w:rsidR="00D416D2" w:rsidSect="007A0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D2"/>
    <w:rsid w:val="007A0B68"/>
    <w:rsid w:val="00D416D2"/>
    <w:rsid w:val="00FC1F4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DC58A5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416D2"/>
    <w:pPr>
      <w:shd w:val="clear" w:color="auto" w:fill="F5F5F5"/>
    </w:pPr>
    <w:rPr>
      <w:rFonts w:ascii="Helvetica Neue" w:hAnsi="Helvetica Neue" w:cs="Times New Roman"/>
      <w:color w:val="323333"/>
      <w:sz w:val="21"/>
      <w:szCs w:val="21"/>
    </w:rPr>
  </w:style>
  <w:style w:type="paragraph" w:customStyle="1" w:styleId="p2">
    <w:name w:val="p2"/>
    <w:basedOn w:val="Normal"/>
    <w:rsid w:val="00D416D2"/>
    <w:rPr>
      <w:rFonts w:ascii="Helvetica Neue" w:hAnsi="Helvetica Neue" w:cs="Times New Roman"/>
      <w:color w:val="323333"/>
      <w:sz w:val="21"/>
      <w:szCs w:val="21"/>
    </w:rPr>
  </w:style>
  <w:style w:type="character" w:customStyle="1" w:styleId="s2">
    <w:name w:val="s2"/>
    <w:basedOn w:val="DefaultParagraphFont"/>
    <w:rsid w:val="00D416D2"/>
    <w:rPr>
      <w:shd w:val="clear" w:color="auto" w:fill="F5F5F5"/>
    </w:rPr>
  </w:style>
  <w:style w:type="character" w:customStyle="1" w:styleId="s1">
    <w:name w:val="s1"/>
    <w:basedOn w:val="DefaultParagraphFont"/>
    <w:rsid w:val="00D41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756005">
      <w:bodyDiv w:val="1"/>
      <w:marLeft w:val="0"/>
      <w:marRight w:val="0"/>
      <w:marTop w:val="0"/>
      <w:marBottom w:val="0"/>
      <w:divBdr>
        <w:top w:val="none" w:sz="0" w:space="0" w:color="auto"/>
        <w:left w:val="none" w:sz="0" w:space="0" w:color="auto"/>
        <w:bottom w:val="none" w:sz="0" w:space="0" w:color="auto"/>
        <w:right w:val="none" w:sz="0" w:space="0" w:color="auto"/>
      </w:divBdr>
    </w:div>
    <w:div w:id="11322841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1202</Words>
  <Characters>6857</Characters>
  <Application>Microsoft Macintosh Word</Application>
  <DocSecurity>0</DocSecurity>
  <Lines>57</Lines>
  <Paragraphs>16</Paragraphs>
  <ScaleCrop>false</ScaleCrop>
  <LinksUpToDate>false</LinksUpToDate>
  <CharactersWithSpaces>8043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Takla</dc:creator>
  <cp:keywords/>
  <dc:description/>
  <cp:lastModifiedBy>Matt Takla</cp:lastModifiedBy>
  <cp:revision>1</cp:revision>
  <dcterms:created xsi:type="dcterms:W3CDTF">2018-08-06T22:02:00Z</dcterms:created>
  <dcterms:modified xsi:type="dcterms:W3CDTF">2018-08-06T22:03:00Z</dcterms:modified>
</cp:coreProperties>
</file>